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66" w:rsidRPr="00A14C66" w:rsidRDefault="00A14C66" w:rsidP="00A14C66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Calibri"/>
          <w:lang w:eastAsia="de-DE"/>
        </w:rPr>
      </w:pPr>
      <w:bookmarkStart w:id="0" w:name="_GoBack"/>
      <w:bookmarkEnd w:id="0"/>
      <w:r w:rsidRPr="00EF77A3">
        <w:rPr>
          <w:rFonts w:asciiTheme="majorHAnsi" w:hAnsiTheme="majorHAnsi"/>
          <w:color w:val="000000" w:themeColor="text1"/>
          <w:sz w:val="22"/>
          <w:szCs w:val="22"/>
        </w:rPr>
        <w:t>Schülerinnen und Schüler mit Anspruch auf sond</w:t>
      </w:r>
      <w:r>
        <w:rPr>
          <w:rFonts w:asciiTheme="majorHAnsi" w:hAnsiTheme="majorHAnsi"/>
          <w:color w:val="000000" w:themeColor="text1"/>
          <w:sz w:val="22"/>
          <w:szCs w:val="22"/>
        </w:rPr>
        <w:t>erpädagogische Förderung mit dem</w:t>
      </w:r>
      <w:r w:rsidRPr="00EF77A3">
        <w:rPr>
          <w:rFonts w:asciiTheme="majorHAnsi" w:hAnsiTheme="majorHAnsi"/>
          <w:color w:val="000000" w:themeColor="text1"/>
          <w:sz w:val="22"/>
          <w:szCs w:val="22"/>
        </w:rPr>
        <w:t xml:space="preserve"> Schwerpunkt</w:t>
      </w:r>
      <w:r w:rsidRPr="00EF77A3">
        <w:rPr>
          <w:rFonts w:asciiTheme="majorHAnsi" w:hAnsiTheme="majorHAnsi"/>
          <w:sz w:val="22"/>
          <w:szCs w:val="22"/>
        </w:rPr>
        <w:t xml:space="preserve"> Lernen werden lernzieldifferent unterrichtet und entsprechend NICHT nach den allgemeinen Maßstäben für die Schüler der allgemeinen Schule bewertet- die Leistungsbewertung erfolgt auf Grundlage </w:t>
      </w:r>
    </w:p>
    <w:p w:rsidR="00A14C66" w:rsidRPr="00EF77A3" w:rsidRDefault="00A14C66" w:rsidP="00A14C66">
      <w:pPr>
        <w:pStyle w:val="Listenabsatz"/>
        <w:tabs>
          <w:tab w:val="left" w:pos="426"/>
        </w:tabs>
        <w:ind w:left="360"/>
        <w:jc w:val="both"/>
        <w:rPr>
          <w:rFonts w:eastAsia="Times New Roman" w:cs="Calibri"/>
          <w:lang w:eastAsia="de-DE"/>
        </w:rPr>
      </w:pPr>
    </w:p>
    <w:p w:rsidR="00A14C66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sz w:val="22"/>
          <w:szCs w:val="22"/>
        </w:rPr>
      </w:pPr>
      <w:r w:rsidRPr="00E66705">
        <w:rPr>
          <w:rFonts w:asciiTheme="majorHAnsi" w:hAnsiTheme="majorHAnsi"/>
          <w:sz w:val="22"/>
          <w:szCs w:val="22"/>
        </w:rPr>
        <w:t>der Bewertung des individuellen Lernstands und Lernfortschritts gemessen an den Lernvoraussetzungen sowie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sz w:val="22"/>
          <w:szCs w:val="22"/>
        </w:rPr>
      </w:pPr>
      <w:r w:rsidRPr="00E66705">
        <w:rPr>
          <w:rFonts w:asciiTheme="majorHAnsi" w:hAnsiTheme="majorHAnsi"/>
          <w:sz w:val="22"/>
          <w:szCs w:val="22"/>
        </w:rPr>
        <w:t>den im Förderplan festgelegten Förderzielen („Kompetenzzuwachs“),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sz w:val="22"/>
          <w:szCs w:val="22"/>
        </w:rPr>
      </w:pPr>
      <w:r w:rsidRPr="00E66705">
        <w:rPr>
          <w:rFonts w:asciiTheme="majorHAnsi" w:hAnsiTheme="majorHAnsi"/>
          <w:sz w:val="22"/>
          <w:szCs w:val="22"/>
        </w:rPr>
        <w:t>der Bewertung der erzielten Kompetenzen gemäß den jeweiligen curricularen Vorgaben für die Schule mit dem Förderschwerpunkt Lernen</w:t>
      </w:r>
    </w:p>
    <w:p w:rsidR="00A14C66" w:rsidRDefault="00A14C66" w:rsidP="00A14C66">
      <w:pPr>
        <w:tabs>
          <w:tab w:val="left" w:pos="709"/>
          <w:tab w:val="left" w:pos="1701"/>
          <w:tab w:val="left" w:pos="2552"/>
        </w:tabs>
        <w:ind w:left="720"/>
        <w:jc w:val="both"/>
        <w:rPr>
          <w:rFonts w:eastAsia="Times New Roman" w:cs="Calibri"/>
          <w:lang w:eastAsia="de-DE"/>
        </w:rPr>
      </w:pPr>
    </w:p>
    <w:p w:rsidR="00A14C66" w:rsidRDefault="00A14C66" w:rsidP="00A14C66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534704">
        <w:rPr>
          <w:rFonts w:asciiTheme="majorHAnsi" w:hAnsiTheme="majorHAnsi"/>
          <w:sz w:val="22"/>
          <w:szCs w:val="22"/>
        </w:rPr>
        <w:t xml:space="preserve">Für die Unterrichtspraxis ergeben sich </w:t>
      </w:r>
      <w:r>
        <w:rPr>
          <w:rFonts w:asciiTheme="majorHAnsi" w:hAnsiTheme="majorHAnsi"/>
          <w:sz w:val="22"/>
          <w:szCs w:val="22"/>
        </w:rPr>
        <w:t xml:space="preserve">u.a. </w:t>
      </w:r>
      <w:r w:rsidRPr="00534704">
        <w:rPr>
          <w:rFonts w:asciiTheme="majorHAnsi" w:hAnsiTheme="majorHAnsi"/>
          <w:sz w:val="22"/>
          <w:szCs w:val="22"/>
        </w:rPr>
        <w:t xml:space="preserve">folgende </w:t>
      </w:r>
      <w:r>
        <w:rPr>
          <w:rFonts w:asciiTheme="majorHAnsi" w:hAnsiTheme="majorHAnsi"/>
          <w:sz w:val="22"/>
          <w:szCs w:val="22"/>
        </w:rPr>
        <w:t>Möglichkeiten:</w:t>
      </w:r>
    </w:p>
    <w:p w:rsidR="00A14C66" w:rsidRDefault="00A14C66" w:rsidP="00A14C66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:rsidR="00A14C66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Beurteilung des Lernfortschritts anhand von Kompetenzrastern 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Anpassung von Inhalten/ Aufgaben bei Klassenarbeiten (s.o.)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Angepasster Bewertungsschlüssel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Zeitverlängerung bei Klassenarbeiten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 xml:space="preserve">Zulassen von Hilfsmitteln 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…</w:t>
      </w:r>
    </w:p>
    <w:p w:rsidR="00A14C66" w:rsidRDefault="00A14C66" w:rsidP="00A14C66">
      <w:pPr>
        <w:pStyle w:val="Listenabsatz"/>
        <w:tabs>
          <w:tab w:val="left" w:pos="426"/>
        </w:tabs>
        <w:ind w:left="1440"/>
        <w:jc w:val="both"/>
        <w:rPr>
          <w:rFonts w:asciiTheme="majorHAnsi" w:hAnsiTheme="majorHAnsi"/>
          <w:sz w:val="22"/>
          <w:szCs w:val="22"/>
        </w:rPr>
      </w:pPr>
    </w:p>
    <w:p w:rsidR="00A14C66" w:rsidRPr="00534704" w:rsidRDefault="00A14C66" w:rsidP="00A14C66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 Zweifel: Pädagogische Beurteilung im Sinne des Kindes</w:t>
      </w:r>
    </w:p>
    <w:p w:rsidR="00A14C66" w:rsidRDefault="00A14C66" w:rsidP="00A14C66">
      <w:pPr>
        <w:tabs>
          <w:tab w:val="left" w:pos="709"/>
          <w:tab w:val="left" w:pos="1701"/>
          <w:tab w:val="left" w:pos="2552"/>
        </w:tabs>
        <w:ind w:left="720"/>
        <w:jc w:val="both"/>
        <w:rPr>
          <w:rFonts w:eastAsia="Times New Roman" w:cs="Calibri"/>
          <w:lang w:eastAsia="de-DE"/>
        </w:rPr>
      </w:pPr>
    </w:p>
    <w:p w:rsidR="00A14C66" w:rsidRDefault="00A14C66" w:rsidP="00A14C66">
      <w:pPr>
        <w:tabs>
          <w:tab w:val="left" w:pos="709"/>
          <w:tab w:val="left" w:pos="1701"/>
          <w:tab w:val="left" w:pos="2552"/>
        </w:tabs>
        <w:ind w:left="720"/>
        <w:jc w:val="both"/>
        <w:rPr>
          <w:rFonts w:eastAsia="Times New Roman" w:cs="Calibri"/>
          <w:lang w:eastAsia="de-DE"/>
        </w:rPr>
      </w:pPr>
    </w:p>
    <w:p w:rsidR="00A14C66" w:rsidRDefault="00A14C66" w:rsidP="00A14C66">
      <w:pPr>
        <w:pBdr>
          <w:bottom w:val="single" w:sz="4" w:space="1" w:color="auto"/>
        </w:pBdr>
        <w:tabs>
          <w:tab w:val="left" w:pos="426"/>
        </w:tabs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E66705">
        <w:rPr>
          <w:rFonts w:asciiTheme="majorHAnsi" w:hAnsiTheme="majorHAnsi"/>
          <w:b/>
          <w:sz w:val="22"/>
          <w:szCs w:val="22"/>
        </w:rPr>
        <w:t>BITTE BEACHTEN:</w:t>
      </w:r>
    </w:p>
    <w:p w:rsidR="00A14C66" w:rsidRPr="00E66705" w:rsidRDefault="00A14C66" w:rsidP="00A14C66">
      <w:pPr>
        <w:tabs>
          <w:tab w:val="left" w:pos="426"/>
        </w:tabs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A14C66" w:rsidRDefault="00A14C66" w:rsidP="00A14C66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 w:rsidRPr="007F7C6A">
        <w:rPr>
          <w:rFonts w:asciiTheme="majorHAnsi" w:hAnsiTheme="majorHAnsi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CE7B1" wp14:editId="55A15BB3">
                <wp:simplePos x="0" y="0"/>
                <wp:positionH relativeFrom="column">
                  <wp:posOffset>3776345</wp:posOffset>
                </wp:positionH>
                <wp:positionV relativeFrom="paragraph">
                  <wp:posOffset>20955</wp:posOffset>
                </wp:positionV>
                <wp:extent cx="2085975" cy="2381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99" y="21600"/>
                    <wp:lineTo x="21699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4C66" w:rsidRPr="00CE5299" w:rsidRDefault="00A14C66" w:rsidP="00A14C66">
                            <w:pPr>
                              <w:tabs>
                                <w:tab w:val="left" w:pos="709"/>
                                <w:tab w:val="left" w:pos="1701"/>
                                <w:tab w:val="left" w:pos="255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5299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§ 23(2) VOSB</w:t>
                            </w:r>
                          </w:p>
                          <w:p w:rsidR="00A14C66" w:rsidRPr="00CE5299" w:rsidRDefault="00A14C66" w:rsidP="00A14C66">
                            <w:pPr>
                              <w:tabs>
                                <w:tab w:val="left" w:pos="709"/>
                                <w:tab w:val="left" w:pos="1701"/>
                                <w:tab w:val="left" w:pos="2552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A14C66" w:rsidRPr="00CE5299" w:rsidRDefault="00A14C66" w:rsidP="00A14C66">
                            <w:pPr>
                              <w:tabs>
                                <w:tab w:val="left" w:pos="709"/>
                                <w:tab w:val="left" w:pos="1701"/>
                                <w:tab w:val="left" w:pos="2552"/>
                              </w:tabs>
                              <w:jc w:val="both"/>
                              <w:rPr>
                                <w:rFonts w:asciiTheme="majorHAnsi" w:eastAsia="Times New Roman" w:hAnsiTheme="majorHAnsi" w:cstheme="majorHAnsi"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E5299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Schülerinnen und Schüler mit Anspruch auf sonderpädagogische Förderung im Förderschwerpunkt Lernen erhalten in der Grundstufe an Stelle einer Leistungsbewertung durch Noten eine schriftliche Aussage über das Arbeits- und Sozialverhalten, die Lernentwicklung und den Lernerfolg, erreichte Fertigkeiten und Kenntnisse sowie Entwicklungsmöglichkeiten in den einzelnen Fächern. Die Leistungsbewertungen orientieren sich an den Zielen des individuellen Förderplans. 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8CE7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35pt;margin-top:1.65pt;width:164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" fillcolor="#2f5496 [2404]" strokecolor="#357d91" strokeweight="2pt">
                <v:textbox>
                  <w:txbxContent>
                    <w:p w:rsidR="00A14C66" w:rsidRPr="00CE5299" w:rsidRDefault="00A14C66" w:rsidP="00A14C66">
                      <w:pPr>
                        <w:tabs>
                          <w:tab w:val="left" w:pos="709"/>
                          <w:tab w:val="left" w:pos="1701"/>
                          <w:tab w:val="left" w:pos="2552"/>
                        </w:tabs>
                        <w:jc w:val="both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5299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18"/>
                          <w:szCs w:val="18"/>
                        </w:rPr>
                        <w:t>§ 23(2) VOSB</w:t>
                      </w:r>
                    </w:p>
                    <w:p w:rsidR="00A14C66" w:rsidRPr="00CE5299" w:rsidRDefault="00A14C66" w:rsidP="00A14C66">
                      <w:pPr>
                        <w:tabs>
                          <w:tab w:val="left" w:pos="709"/>
                          <w:tab w:val="left" w:pos="1701"/>
                          <w:tab w:val="left" w:pos="2552"/>
                        </w:tabs>
                        <w:jc w:val="both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A14C66" w:rsidRPr="00CE5299" w:rsidRDefault="00A14C66" w:rsidP="00A14C66">
                      <w:pPr>
                        <w:tabs>
                          <w:tab w:val="left" w:pos="709"/>
                          <w:tab w:val="left" w:pos="1701"/>
                          <w:tab w:val="left" w:pos="2552"/>
                        </w:tabs>
                        <w:jc w:val="both"/>
                        <w:rPr>
                          <w:rFonts w:asciiTheme="majorHAnsi" w:eastAsia="Times New Roman" w:hAnsiTheme="majorHAnsi" w:cstheme="majorHAnsi"/>
                          <w:i/>
                          <w:color w:val="FFFFFF" w:themeColor="background1"/>
                          <w:sz w:val="18"/>
                          <w:szCs w:val="18"/>
                          <w:lang w:eastAsia="de-DE"/>
                        </w:rPr>
                      </w:pPr>
                      <w:r w:rsidRPr="00CE5299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18"/>
                          <w:szCs w:val="18"/>
                        </w:rPr>
                        <w:t>Schülerinnen und Schüler mit Anspruch auf sonderpädagogische Förderung im Förderschwerpunkt Lernen erhalten in der Grundstufe an Stelle einer Leistungsbewertung durch Noten eine schriftliche Aussage über das Arbeits- und Sozialverhalten, die Lernentwicklung und den Lernerfolg, erreichte Fertigkeiten und Kenntnisse sowie Entwicklungsmöglichkeiten in den einzelnen Fächern. Die Leistungsbewertungen orientieren sich an den Zielen des individuellen Förderplans. (…)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7727D">
        <w:rPr>
          <w:rFonts w:asciiTheme="majorHAnsi" w:hAnsiTheme="majorHAnsi"/>
          <w:sz w:val="22"/>
          <w:szCs w:val="22"/>
        </w:rPr>
        <w:t xml:space="preserve">In der </w:t>
      </w:r>
      <w:r w:rsidRPr="00A14C66">
        <w:rPr>
          <w:rFonts w:asciiTheme="majorHAnsi" w:hAnsiTheme="majorHAnsi"/>
          <w:b/>
          <w:sz w:val="22"/>
          <w:szCs w:val="22"/>
          <w:u w:val="single"/>
        </w:rPr>
        <w:t>Grundschule</w:t>
      </w:r>
      <w:r w:rsidRPr="0067727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erhalten die im Förderschwerpunkt „Lernen“ inklusiv beschulten Schülerinnen und Schüler gemäß der VOSB keine Ziffernnoten (weder im Zeugnis noch bei Klassenarbeiten/ Lernzielkontrollen o.ä.)! Die Rückmeldung zu erbrachten Leistung erfolgt z.B. durch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Kompetenzbeschreibungen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Angabe der erzielten Punktzahl</w:t>
      </w:r>
    </w:p>
    <w:p w:rsidR="00A14C66" w:rsidRPr="00E66705" w:rsidRDefault="00A14C66" w:rsidP="00A14C66">
      <w:pPr>
        <w:pStyle w:val="Listenabsatz"/>
        <w:numPr>
          <w:ilvl w:val="1"/>
          <w:numId w:val="1"/>
        </w:numPr>
        <w:ind w:left="1134" w:hanging="425"/>
        <w:rPr>
          <w:rFonts w:asciiTheme="majorHAnsi" w:hAnsiTheme="majorHAnsi"/>
          <w:color w:val="000000" w:themeColor="text1"/>
          <w:sz w:val="22"/>
          <w:szCs w:val="22"/>
        </w:rPr>
      </w:pPr>
      <w:r w:rsidRPr="00E66705">
        <w:rPr>
          <w:rFonts w:asciiTheme="majorHAnsi" w:hAnsiTheme="majorHAnsi"/>
          <w:color w:val="000000" w:themeColor="text1"/>
          <w:sz w:val="22"/>
          <w:szCs w:val="22"/>
        </w:rPr>
        <w:t>…</w:t>
      </w:r>
    </w:p>
    <w:p w:rsidR="00A14C66" w:rsidRDefault="00A14C66" w:rsidP="00A14C66">
      <w:pPr>
        <w:tabs>
          <w:tab w:val="left" w:pos="426"/>
        </w:tabs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Schriftliche Leistungsnachweise sind zu kennzeichnen mit einem Verweis auf den entsprechenden Bezugsrahmen z.B. mit der Formulierung:</w:t>
      </w:r>
    </w:p>
    <w:p w:rsidR="00A14C66" w:rsidRPr="00905084" w:rsidRDefault="00A14C66" w:rsidP="00A14C66">
      <w:pPr>
        <w:tabs>
          <w:tab w:val="left" w:pos="426"/>
        </w:tabs>
        <w:ind w:left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Die Leistungsbewertung erfolgt nach den Richtlinien des Bildungsgangs Förderschwerpunkt Lernen. Es erfolgt daher keine Notengebung.</w:t>
      </w:r>
    </w:p>
    <w:p w:rsidR="00A14C66" w:rsidRPr="00905084" w:rsidRDefault="00A14C66" w:rsidP="00A14C66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:rsidR="00A14C66" w:rsidRDefault="00A14C66" w:rsidP="00A14C66">
      <w:pPr>
        <w:pStyle w:val="Listenabsatz"/>
        <w:numPr>
          <w:ilvl w:val="0"/>
          <w:numId w:val="2"/>
        </w:num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der </w:t>
      </w:r>
      <w:r w:rsidRPr="00A14C66">
        <w:rPr>
          <w:rFonts w:asciiTheme="majorHAnsi" w:hAnsiTheme="majorHAnsi"/>
          <w:b/>
          <w:sz w:val="22"/>
          <w:szCs w:val="22"/>
          <w:u w:val="single"/>
        </w:rPr>
        <w:t>Sekundarstufe 1</w:t>
      </w:r>
      <w:r>
        <w:rPr>
          <w:rFonts w:asciiTheme="majorHAnsi" w:hAnsiTheme="majorHAnsi"/>
          <w:sz w:val="22"/>
          <w:szCs w:val="22"/>
        </w:rPr>
        <w:t xml:space="preserve"> erhalten die im Förderschwerpunkt „Lernen“ inklusiv beschulten Schülerinnen und Schüler gemäß der VOSB Ziffernnoten bei Klassenarbeiten/ Lernzielkontrollen o.ä. bezogen auf die Richtlinien des Bildungsgangs Förderschwerpunkt Lernen (siehe oben).</w:t>
      </w:r>
    </w:p>
    <w:p w:rsidR="00A14C66" w:rsidRDefault="00A14C66" w:rsidP="00A14C66">
      <w:pPr>
        <w:tabs>
          <w:tab w:val="left" w:pos="426"/>
        </w:tabs>
        <w:ind w:left="708"/>
        <w:jc w:val="both"/>
        <w:rPr>
          <w:rFonts w:asciiTheme="majorHAnsi" w:hAnsiTheme="majorHAnsi"/>
          <w:sz w:val="22"/>
          <w:szCs w:val="22"/>
        </w:rPr>
      </w:pPr>
    </w:p>
    <w:p w:rsidR="00A14C66" w:rsidRDefault="00A14C66" w:rsidP="00A14C66">
      <w:pPr>
        <w:tabs>
          <w:tab w:val="left" w:pos="426"/>
        </w:tabs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Schriftliche Leistungsnachweise sind zu kennzeichnen mit einem Verweis auf den entsprechenden Bezugsrahmen z.B. mit der Formulierung:</w:t>
      </w:r>
    </w:p>
    <w:p w:rsidR="00A14C66" w:rsidRPr="00905084" w:rsidRDefault="00A14C66" w:rsidP="00A14C66">
      <w:pPr>
        <w:tabs>
          <w:tab w:val="left" w:pos="426"/>
        </w:tabs>
        <w:ind w:left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Die Leistungsbewertung erfolgt nach den Richtlinien des Bildungsgangs Förderschwerpunkt Lernen. </w:t>
      </w:r>
    </w:p>
    <w:p w:rsidR="00DB6D83" w:rsidRPr="00256403" w:rsidRDefault="00DB6D83" w:rsidP="005B530B">
      <w:pPr>
        <w:tabs>
          <w:tab w:val="left" w:pos="426"/>
        </w:tabs>
        <w:spacing w:line="276" w:lineRule="auto"/>
        <w:jc w:val="both"/>
        <w:rPr>
          <w:rFonts w:cstheme="minorHAnsi"/>
        </w:rPr>
      </w:pPr>
    </w:p>
    <w:sectPr w:rsidR="00DB6D83" w:rsidRPr="00256403" w:rsidSect="005B530B">
      <w:headerReference w:type="default" r:id="rId8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2A" w:rsidRDefault="001A3A2A" w:rsidP="005B530B">
      <w:r>
        <w:separator/>
      </w:r>
    </w:p>
  </w:endnote>
  <w:endnote w:type="continuationSeparator" w:id="0">
    <w:p w:rsidR="001A3A2A" w:rsidRDefault="001A3A2A" w:rsidP="005B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2A" w:rsidRDefault="001A3A2A" w:rsidP="005B530B">
      <w:r>
        <w:separator/>
      </w:r>
    </w:p>
  </w:footnote>
  <w:footnote w:type="continuationSeparator" w:id="0">
    <w:p w:rsidR="001A3A2A" w:rsidRDefault="001A3A2A" w:rsidP="005B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66" w:rsidRDefault="005B530B" w:rsidP="005B530B">
    <w:pPr>
      <w:pBdr>
        <w:bottom w:val="single" w:sz="4" w:space="1" w:color="auto"/>
      </w:pBdr>
      <w:contextualSpacing/>
      <w:rPr>
        <w:rFonts w:asciiTheme="majorHAnsi" w:hAnsiTheme="majorHAnsi" w:cstheme="majorHAnsi"/>
        <w:b/>
        <w:sz w:val="28"/>
        <w:szCs w:val="28"/>
      </w:rPr>
    </w:pPr>
    <w:r w:rsidRPr="00A14C66">
      <w:rPr>
        <w:rFonts w:asciiTheme="majorHAnsi" w:hAnsiTheme="majorHAnsi" w:cstheme="majorHAnsi"/>
        <w:b/>
        <w:sz w:val="28"/>
        <w:szCs w:val="28"/>
      </w:rPr>
      <w:t>Wichtige Hinweise zur Leistungsf</w:t>
    </w:r>
    <w:r w:rsidR="00A14C66">
      <w:rPr>
        <w:rFonts w:asciiTheme="majorHAnsi" w:hAnsiTheme="majorHAnsi" w:cstheme="majorHAnsi"/>
        <w:b/>
        <w:sz w:val="28"/>
        <w:szCs w:val="28"/>
      </w:rPr>
      <w:t xml:space="preserve">eststellung und -bewertung </w:t>
    </w:r>
  </w:p>
  <w:p w:rsidR="005B530B" w:rsidRPr="00A14C66" w:rsidRDefault="00A14C66" w:rsidP="005B530B">
    <w:pPr>
      <w:pBdr>
        <w:bottom w:val="single" w:sz="4" w:space="1" w:color="auto"/>
      </w:pBdr>
      <w:contextualSpacing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bei i</w:t>
    </w:r>
    <w:r w:rsidR="005B530B" w:rsidRPr="00A14C66">
      <w:rPr>
        <w:rFonts w:asciiTheme="majorHAnsi" w:hAnsiTheme="majorHAnsi" w:cstheme="majorHAnsi"/>
        <w:b/>
        <w:sz w:val="28"/>
        <w:szCs w:val="28"/>
      </w:rPr>
      <w:t>nklusiver Beschulung im Förderschwerpunkt „LERNEN“ – Stand: 08/2017</w:t>
    </w:r>
  </w:p>
  <w:p w:rsidR="005B530B" w:rsidRDefault="005B53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D78"/>
    <w:multiLevelType w:val="hybridMultilevel"/>
    <w:tmpl w:val="EF58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11C5"/>
    <w:multiLevelType w:val="hybridMultilevel"/>
    <w:tmpl w:val="7860749E"/>
    <w:lvl w:ilvl="0" w:tplc="D262A678">
      <w:start w:val="4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D3C41"/>
    <w:multiLevelType w:val="hybridMultilevel"/>
    <w:tmpl w:val="8EBE71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9E438E"/>
    <w:multiLevelType w:val="hybridMultilevel"/>
    <w:tmpl w:val="E71E0B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623807"/>
    <w:multiLevelType w:val="hybridMultilevel"/>
    <w:tmpl w:val="19C61EFA"/>
    <w:lvl w:ilvl="0" w:tplc="A3D46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BE"/>
    <w:rsid w:val="001A3A2A"/>
    <w:rsid w:val="001B4009"/>
    <w:rsid w:val="00256403"/>
    <w:rsid w:val="003A1070"/>
    <w:rsid w:val="005B530B"/>
    <w:rsid w:val="00661D93"/>
    <w:rsid w:val="0082651F"/>
    <w:rsid w:val="0088371D"/>
    <w:rsid w:val="00970A4D"/>
    <w:rsid w:val="00A14C66"/>
    <w:rsid w:val="00A216D2"/>
    <w:rsid w:val="00A539BE"/>
    <w:rsid w:val="00A770EF"/>
    <w:rsid w:val="00A86688"/>
    <w:rsid w:val="00B629CF"/>
    <w:rsid w:val="00C3054A"/>
    <w:rsid w:val="00CE296C"/>
    <w:rsid w:val="00DB6D83"/>
    <w:rsid w:val="00E55EAB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9B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9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53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530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C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9B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9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530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530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2017-08-13T09:02:00Z</cp:lastPrinted>
  <dcterms:created xsi:type="dcterms:W3CDTF">2017-08-17T05:38:00Z</dcterms:created>
  <dcterms:modified xsi:type="dcterms:W3CDTF">2017-08-17T05:38:00Z</dcterms:modified>
</cp:coreProperties>
</file>