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10D" w:rsidRDefault="009E410D" w:rsidP="009E410D"/>
    <w:p w:rsidR="00932CAF" w:rsidRDefault="00932CAF" w:rsidP="009E410D"/>
    <w:p w:rsidR="00932CAF" w:rsidRPr="00932CAF" w:rsidRDefault="00932CAF" w:rsidP="00932CAF">
      <w:pPr>
        <w:rPr>
          <w:b/>
          <w:bCs/>
          <w:sz w:val="24"/>
          <w:szCs w:val="24"/>
        </w:rPr>
      </w:pPr>
      <w:r w:rsidRPr="00932CAF">
        <w:rPr>
          <w:b/>
          <w:bCs/>
          <w:sz w:val="24"/>
          <w:szCs w:val="24"/>
        </w:rPr>
        <w:t>Betriebspraktikum der Anne – Frank – Schule</w:t>
      </w:r>
    </w:p>
    <w:p w:rsidR="00932CAF" w:rsidRPr="00932CAF" w:rsidRDefault="00932CAF" w:rsidP="00932CAF">
      <w:pPr>
        <w:rPr>
          <w:sz w:val="24"/>
          <w:szCs w:val="24"/>
        </w:rPr>
      </w:pPr>
    </w:p>
    <w:p w:rsidR="00932CAF" w:rsidRPr="00932CAF" w:rsidRDefault="00932CAF" w:rsidP="00932CAF">
      <w:pPr>
        <w:rPr>
          <w:sz w:val="24"/>
          <w:szCs w:val="24"/>
        </w:rPr>
      </w:pPr>
      <w:r w:rsidRPr="00932CAF">
        <w:rPr>
          <w:sz w:val="24"/>
          <w:szCs w:val="24"/>
        </w:rPr>
        <w:t>Sehr geehrte Eltern und Erzieher</w:t>
      </w:r>
      <w:r>
        <w:rPr>
          <w:sz w:val="24"/>
          <w:szCs w:val="24"/>
        </w:rPr>
        <w:t>,</w:t>
      </w:r>
    </w:p>
    <w:p w:rsidR="00932CAF" w:rsidRPr="00932CAF" w:rsidRDefault="00932CAF" w:rsidP="00932CAF">
      <w:pPr>
        <w:rPr>
          <w:sz w:val="24"/>
          <w:szCs w:val="24"/>
        </w:rPr>
      </w:pPr>
    </w:p>
    <w:p w:rsidR="00932CAF" w:rsidRPr="00932CAF" w:rsidRDefault="00932CAF" w:rsidP="00932CAF">
      <w:pPr>
        <w:rPr>
          <w:sz w:val="24"/>
          <w:szCs w:val="24"/>
        </w:rPr>
      </w:pPr>
      <w:r>
        <w:rPr>
          <w:sz w:val="24"/>
          <w:szCs w:val="24"/>
        </w:rPr>
        <w:t>s</w:t>
      </w:r>
      <w:r w:rsidRPr="00932CAF">
        <w:rPr>
          <w:sz w:val="24"/>
          <w:szCs w:val="24"/>
        </w:rPr>
        <w:t xml:space="preserve">eit Jahren sind Betriebspraktika ein fester und erfolgreicher Bestandteil unseres Schulalltags. Sowohl von den Pädagogen wie auch seitens der Wirtschaft werden diese als eine gute Möglichkeit begrüßt, den Jugendlichen den Übergang von der Schule in die Arbeitswelt zu erleichtern. </w:t>
      </w:r>
    </w:p>
    <w:p w:rsidR="00932CAF" w:rsidRPr="00932CAF" w:rsidRDefault="00932CAF" w:rsidP="00932CAF">
      <w:pPr>
        <w:rPr>
          <w:sz w:val="24"/>
          <w:szCs w:val="24"/>
        </w:rPr>
      </w:pPr>
    </w:p>
    <w:p w:rsidR="00932CAF" w:rsidRPr="00932CAF" w:rsidRDefault="00932CAF" w:rsidP="00932CAF">
      <w:pPr>
        <w:rPr>
          <w:sz w:val="24"/>
          <w:szCs w:val="24"/>
        </w:rPr>
      </w:pPr>
      <w:r w:rsidRPr="00932CAF">
        <w:rPr>
          <w:sz w:val="24"/>
          <w:szCs w:val="24"/>
        </w:rPr>
        <w:t xml:space="preserve">Dazu findet </w:t>
      </w:r>
    </w:p>
    <w:p w:rsidR="00932CAF" w:rsidRPr="00932CAF" w:rsidRDefault="00932CAF" w:rsidP="00B52720">
      <w:pPr>
        <w:spacing w:line="360" w:lineRule="auto"/>
        <w:jc w:val="center"/>
        <w:rPr>
          <w:sz w:val="24"/>
          <w:szCs w:val="24"/>
        </w:rPr>
      </w:pPr>
      <w:r w:rsidRPr="00932CAF">
        <w:rPr>
          <w:b/>
          <w:bCs/>
          <w:sz w:val="24"/>
          <w:szCs w:val="24"/>
        </w:rPr>
        <w:t xml:space="preserve">vom </w:t>
      </w:r>
      <w:r w:rsidR="007C5B97">
        <w:rPr>
          <w:b/>
          <w:bCs/>
          <w:sz w:val="24"/>
          <w:szCs w:val="24"/>
        </w:rPr>
        <w:t>______________________________</w:t>
      </w:r>
    </w:p>
    <w:p w:rsidR="00B52720" w:rsidRDefault="00932CAF" w:rsidP="00932CAF">
      <w:pPr>
        <w:rPr>
          <w:sz w:val="24"/>
          <w:szCs w:val="24"/>
        </w:rPr>
      </w:pPr>
      <w:r w:rsidRPr="00932CAF">
        <w:rPr>
          <w:noProof/>
          <w:sz w:val="24"/>
          <w:szCs w:val="24"/>
          <w:lang w:eastAsia="de-DE"/>
        </w:rPr>
        <w:drawing>
          <wp:anchor distT="0" distB="0" distL="114300" distR="114300" simplePos="0" relativeHeight="251659264" behindDoc="1" locked="0" layoutInCell="1" allowOverlap="1" wp14:anchorId="5E430202" wp14:editId="4BB0DC5F">
            <wp:simplePos x="0" y="0"/>
            <wp:positionH relativeFrom="column">
              <wp:posOffset>3819525</wp:posOffset>
            </wp:positionH>
            <wp:positionV relativeFrom="paragraph">
              <wp:posOffset>307340</wp:posOffset>
            </wp:positionV>
            <wp:extent cx="2143125" cy="742950"/>
            <wp:effectExtent l="0" t="0" r="9525" b="0"/>
            <wp:wrapTight wrapText="bothSides">
              <wp:wrapPolygon edited="0">
                <wp:start x="0" y="0"/>
                <wp:lineTo x="0" y="21046"/>
                <wp:lineTo x="21504" y="21046"/>
                <wp:lineTo x="2150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312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CAF">
        <w:rPr>
          <w:sz w:val="24"/>
          <w:szCs w:val="24"/>
        </w:rPr>
        <w:t xml:space="preserve">das erste individuelle Blockpraktikum im Schuljahr </w:t>
      </w:r>
      <w:r w:rsidR="007C5B97">
        <w:rPr>
          <w:sz w:val="24"/>
          <w:szCs w:val="24"/>
        </w:rPr>
        <w:t>______________</w:t>
      </w:r>
      <w:bookmarkStart w:id="0" w:name="_GoBack"/>
      <w:bookmarkEnd w:id="0"/>
      <w:r w:rsidRPr="00932CAF">
        <w:rPr>
          <w:sz w:val="24"/>
          <w:szCs w:val="24"/>
        </w:rPr>
        <w:t xml:space="preserve"> für die Berufsorientierungsstufe statt.</w:t>
      </w:r>
    </w:p>
    <w:p w:rsidR="00B52720" w:rsidRDefault="00B52720" w:rsidP="00932CAF">
      <w:pPr>
        <w:rPr>
          <w:sz w:val="24"/>
          <w:szCs w:val="24"/>
        </w:rPr>
      </w:pPr>
    </w:p>
    <w:p w:rsidR="00932CAF" w:rsidRPr="00932CAF" w:rsidRDefault="00B52720" w:rsidP="00932CAF">
      <w:pPr>
        <w:rPr>
          <w:sz w:val="24"/>
          <w:szCs w:val="24"/>
        </w:rPr>
      </w:pPr>
      <w:r>
        <w:rPr>
          <w:b/>
        </w:rPr>
        <w:t>Wenn sich der Praktikant/ die Praktikantin bewährt, sollen sich an das Praktikum wöchentlich stattfindende Praxistage, welche auch von der IHK seit Jahren unterstützt werden, anschließen.</w:t>
      </w:r>
    </w:p>
    <w:p w:rsidR="00932CAF" w:rsidRPr="00932CAF" w:rsidRDefault="00932CAF" w:rsidP="00932CAF">
      <w:pPr>
        <w:rPr>
          <w:sz w:val="24"/>
          <w:szCs w:val="24"/>
        </w:rPr>
      </w:pPr>
    </w:p>
    <w:p w:rsidR="00932CAF" w:rsidRPr="00932CAF" w:rsidRDefault="00932CAF" w:rsidP="00932CAF">
      <w:pPr>
        <w:rPr>
          <w:sz w:val="24"/>
          <w:szCs w:val="24"/>
        </w:rPr>
      </w:pPr>
      <w:r w:rsidRPr="00932CAF">
        <w:rPr>
          <w:sz w:val="24"/>
          <w:szCs w:val="24"/>
        </w:rPr>
        <w:t>Die Praktikumszeit soll der „Betriebszeit“ angepasst sein. Sowohl durch die Besichtigung des Betriebes als auch durch die direkte Arbeit, sollen die Praktikanten einen Einblick in die Arbeitswelt erhalten. Die Schüler sind zur Verschwiegenheit verpflichtet worden. Gemäß 539/1/14b RVO sind sie gegen Arbeitsunfälle versichert. Ebenso sind die Praktikanten gesetzlich Privathaftpflicht versichert, auch gegen Ansprüche wegen Beschädigung von Gegenständen und Einrichtungen des Betriebes.</w:t>
      </w:r>
    </w:p>
    <w:p w:rsidR="00932CAF" w:rsidRPr="00932CAF" w:rsidRDefault="00932CAF" w:rsidP="00932CAF">
      <w:pPr>
        <w:rPr>
          <w:sz w:val="24"/>
          <w:szCs w:val="24"/>
        </w:rPr>
      </w:pPr>
    </w:p>
    <w:p w:rsidR="00932CAF" w:rsidRPr="00932CAF" w:rsidRDefault="00932CAF" w:rsidP="00932CAF">
      <w:pPr>
        <w:rPr>
          <w:sz w:val="24"/>
          <w:szCs w:val="24"/>
        </w:rPr>
      </w:pPr>
      <w:r w:rsidRPr="00932CAF">
        <w:rPr>
          <w:sz w:val="24"/>
          <w:szCs w:val="24"/>
        </w:rPr>
        <w:t xml:space="preserve">Das Praktikum ist eine schulische Veranstaltung. Die Schülerinnen und Schüler werden in dieser Zeit von einer Lehrkraft bzw. dem </w:t>
      </w:r>
      <w:proofErr w:type="spellStart"/>
      <w:r w:rsidRPr="00932CAF">
        <w:rPr>
          <w:sz w:val="24"/>
          <w:szCs w:val="24"/>
        </w:rPr>
        <w:t>ArbeitsCoach</w:t>
      </w:r>
      <w:proofErr w:type="spellEnd"/>
      <w:r w:rsidRPr="00932CAF">
        <w:rPr>
          <w:sz w:val="24"/>
          <w:szCs w:val="24"/>
        </w:rPr>
        <w:t xml:space="preserve"> der Schule betreut, Fahrtkosten werden von dem Schulträger gezahlt. Das Betriebspraktikum ist für beide Seiten unverbindlich. Eine Entlohnung der Praktikanten durch den Betrieb ist nicht vorgesehen.</w:t>
      </w:r>
    </w:p>
    <w:p w:rsidR="00932CAF" w:rsidRPr="00932CAF" w:rsidRDefault="00932CAF" w:rsidP="00932CAF">
      <w:pPr>
        <w:rPr>
          <w:sz w:val="24"/>
          <w:szCs w:val="24"/>
        </w:rPr>
      </w:pPr>
    </w:p>
    <w:p w:rsidR="00932CAF" w:rsidRPr="00932CAF" w:rsidRDefault="00932CAF" w:rsidP="00932CAF">
      <w:pPr>
        <w:rPr>
          <w:sz w:val="24"/>
          <w:szCs w:val="24"/>
        </w:rPr>
      </w:pPr>
      <w:r w:rsidRPr="00932CAF">
        <w:rPr>
          <w:sz w:val="24"/>
          <w:szCs w:val="24"/>
        </w:rPr>
        <w:t>Bitte unterstützen Sie Ihren Sohn/ Ihre Tochter bei der Suche nach einem geeigneten Betrieb. Zu Rückfragen stehen wir Ihnen und auch den Betrieben jederzeit zur Verfügung.</w:t>
      </w:r>
    </w:p>
    <w:p w:rsidR="00932CAF" w:rsidRPr="00932CAF" w:rsidRDefault="00932CAF" w:rsidP="00932CAF">
      <w:pPr>
        <w:rPr>
          <w:sz w:val="24"/>
          <w:szCs w:val="24"/>
        </w:rPr>
      </w:pPr>
    </w:p>
    <w:p w:rsidR="00932CAF" w:rsidRPr="00932CAF" w:rsidRDefault="00932CAF" w:rsidP="00932CAF">
      <w:pPr>
        <w:rPr>
          <w:sz w:val="24"/>
          <w:szCs w:val="24"/>
        </w:rPr>
      </w:pPr>
      <w:r w:rsidRPr="00932CAF">
        <w:rPr>
          <w:sz w:val="24"/>
          <w:szCs w:val="24"/>
        </w:rPr>
        <w:t>Mit freundlichen Grüßen</w:t>
      </w:r>
    </w:p>
    <w:p w:rsidR="00932CAF" w:rsidRPr="00932CAF" w:rsidRDefault="00932CAF" w:rsidP="00932CAF"/>
    <w:p w:rsidR="00932CAF" w:rsidRPr="00932CAF" w:rsidRDefault="00932CAF" w:rsidP="00932CAF"/>
    <w:p w:rsidR="00932CAF" w:rsidRPr="00932CAF" w:rsidRDefault="00B74116" w:rsidP="00932CAF">
      <w:r>
        <w:t>_____________________________________</w:t>
      </w:r>
      <w:r>
        <w:tab/>
      </w:r>
      <w:r>
        <w:tab/>
      </w:r>
      <w:r>
        <w:tab/>
      </w:r>
    </w:p>
    <w:p w:rsidR="00932CAF" w:rsidRPr="00932CAF" w:rsidRDefault="00B74116" w:rsidP="00932CAF">
      <w:r>
        <w:t xml:space="preserve">  Katrin Barner-Habermann, BO-Stufenleitung</w:t>
      </w:r>
      <w:r w:rsidR="00333430">
        <w:tab/>
      </w:r>
      <w:r w:rsidR="00932CAF">
        <w:tab/>
      </w:r>
      <w:r w:rsidR="00932CAF">
        <w:tab/>
      </w:r>
    </w:p>
    <w:p w:rsidR="00932CAF" w:rsidRPr="00932CAF" w:rsidRDefault="00932CAF" w:rsidP="00932CAF"/>
    <w:p w:rsidR="00932CAF" w:rsidRDefault="00932CAF" w:rsidP="009E410D"/>
    <w:p w:rsidR="00B74116" w:rsidRPr="00B74116" w:rsidRDefault="00B74116" w:rsidP="00B74116">
      <w:pPr>
        <w:jc w:val="center"/>
        <w:rPr>
          <w:i/>
        </w:rPr>
      </w:pPr>
      <w:r w:rsidRPr="00B74116">
        <w:rPr>
          <w:i/>
        </w:rPr>
        <w:t>Anschreiben Eltern</w:t>
      </w:r>
    </w:p>
    <w:sectPr w:rsidR="00B74116" w:rsidRPr="00B74116" w:rsidSect="00C4310F">
      <w:headerReference w:type="even" r:id="rId8"/>
      <w:headerReference w:type="default" r:id="rId9"/>
      <w:footerReference w:type="even" r:id="rId10"/>
      <w:footerReference w:type="default" r:id="rId11"/>
      <w:headerReference w:type="first" r:id="rId12"/>
      <w:footerReference w:type="first" r:id="rId13"/>
      <w:pgSz w:w="11907" w:h="16839" w:code="9"/>
      <w:pgMar w:top="851" w:right="1134" w:bottom="851" w:left="1418" w:header="720"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CAF" w:rsidRDefault="00932CAF" w:rsidP="008D5543">
      <w:r>
        <w:separator/>
      </w:r>
    </w:p>
  </w:endnote>
  <w:endnote w:type="continuationSeparator" w:id="0">
    <w:p w:rsidR="00932CAF" w:rsidRDefault="00932CAF" w:rsidP="008D5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628" w:rsidRDefault="00C37628">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628" w:rsidRDefault="00C37628">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92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7"/>
      <w:gridCol w:w="5387"/>
    </w:tblGrid>
    <w:tr w:rsidR="00134B87" w:rsidTr="00C37628">
      <w:trPr>
        <w:trHeight w:val="284"/>
      </w:trPr>
      <w:tc>
        <w:tcPr>
          <w:tcW w:w="4537" w:type="dxa"/>
          <w:vMerge w:val="restart"/>
          <w:shd w:val="clear" w:color="auto" w:fill="FFFFFF" w:themeFill="background1"/>
        </w:tcPr>
        <w:p w:rsidR="00134B87" w:rsidRPr="007B1B94" w:rsidRDefault="00134B87" w:rsidP="00FD2128">
          <w:pPr>
            <w:pStyle w:val="Kopfzeile"/>
            <w:rPr>
              <w:rFonts w:ascii="Arial" w:hAnsi="Arial" w:cs="Arial"/>
              <w:b/>
              <w:i/>
              <w:color w:val="FFFFFF" w:themeColor="background1"/>
            </w:rPr>
          </w:pPr>
          <w:r>
            <w:rPr>
              <w:rFonts w:ascii="Verdana" w:hAnsi="Verdana" w:cs="Helvetica"/>
              <w:noProof/>
              <w:color w:val="C72C00"/>
              <w:sz w:val="57"/>
              <w:szCs w:val="57"/>
            </w:rPr>
            <w:drawing>
              <wp:inline distT="0" distB="0" distL="0" distR="0" wp14:anchorId="54AB79ED" wp14:editId="517163B8">
                <wp:extent cx="2247900" cy="585710"/>
                <wp:effectExtent l="0" t="0" r="0" b="5080"/>
                <wp:docPr id="2" name="Bild 1" descr="Anne – Frank – Schule Gersfel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e – Frank – Schule Gersfeld">
                          <a:hlinkClick r:id="rId1"/>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l="76696" t="51250" r="50"/>
                        <a:stretch/>
                      </pic:blipFill>
                      <pic:spPr bwMode="auto">
                        <a:xfrm>
                          <a:off x="0" y="0"/>
                          <a:ext cx="2272501" cy="5921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73" w:type="dxa"/>
          <w:shd w:val="clear" w:color="auto" w:fill="365F91" w:themeFill="accent1" w:themeFillShade="BF"/>
          <w:vAlign w:val="center"/>
        </w:tcPr>
        <w:p w:rsidR="00134B87" w:rsidRPr="00C37628" w:rsidRDefault="00E90193" w:rsidP="00C37628">
          <w:pPr>
            <w:pStyle w:val="Kopfzeile"/>
            <w:jc w:val="center"/>
            <w:rPr>
              <w:rFonts w:ascii="Arial" w:hAnsi="Arial" w:cs="Arial"/>
              <w:i/>
              <w:sz w:val="16"/>
              <w:szCs w:val="16"/>
            </w:rPr>
          </w:pPr>
          <w:r w:rsidRPr="00C37628">
            <w:rPr>
              <w:rFonts w:ascii="Arial" w:hAnsi="Arial" w:cs="Arial"/>
              <w:i/>
              <w:color w:val="FFFFFF" w:themeColor="background1"/>
              <w:sz w:val="16"/>
              <w:szCs w:val="16"/>
            </w:rPr>
            <w:t>www.afs-</w:t>
          </w:r>
          <w:r w:rsidR="00134B87" w:rsidRPr="00C37628">
            <w:rPr>
              <w:rFonts w:ascii="Arial" w:hAnsi="Arial" w:cs="Arial"/>
              <w:i/>
              <w:color w:val="FFFFFF" w:themeColor="background1"/>
              <w:sz w:val="16"/>
              <w:szCs w:val="16"/>
            </w:rPr>
            <w:t>gersfeld.de</w:t>
          </w:r>
        </w:p>
      </w:tc>
    </w:tr>
    <w:tr w:rsidR="00134B87" w:rsidTr="00FD2128">
      <w:tc>
        <w:tcPr>
          <w:tcW w:w="4537" w:type="dxa"/>
          <w:vMerge/>
          <w:shd w:val="clear" w:color="auto" w:fill="FFFFFF" w:themeFill="background1"/>
        </w:tcPr>
        <w:p w:rsidR="00134B87" w:rsidRPr="007F0643" w:rsidRDefault="00134B87" w:rsidP="00FD2128">
          <w:pPr>
            <w:pStyle w:val="Kopfzeile"/>
            <w:rPr>
              <w:rFonts w:ascii="Arial" w:hAnsi="Arial" w:cs="Arial"/>
              <w:b/>
              <w:i/>
              <w:color w:val="FFFFFF" w:themeColor="background1"/>
              <w:sz w:val="16"/>
              <w:szCs w:val="16"/>
            </w:rPr>
          </w:pPr>
        </w:p>
      </w:tc>
      <w:tc>
        <w:tcPr>
          <w:tcW w:w="5387" w:type="dxa"/>
          <w:shd w:val="clear" w:color="auto" w:fill="FFFFFF" w:themeFill="background1"/>
          <w:vAlign w:val="bottom"/>
        </w:tcPr>
        <w:p w:rsidR="00134B87" w:rsidRPr="007F0643" w:rsidRDefault="00134B87" w:rsidP="00FD2128">
          <w:pPr>
            <w:pStyle w:val="Kopfzeile"/>
            <w:jc w:val="right"/>
            <w:rPr>
              <w:rFonts w:ascii="Arial" w:hAnsi="Arial" w:cs="Arial"/>
              <w:b/>
              <w:i/>
              <w:color w:val="FFFFFF" w:themeColor="background1"/>
              <w:sz w:val="16"/>
              <w:szCs w:val="16"/>
            </w:rPr>
          </w:pPr>
          <w:r>
            <w:rPr>
              <w:noProof/>
            </w:rPr>
            <w:drawing>
              <wp:inline distT="0" distB="0" distL="0" distR="0" wp14:anchorId="3E94AC95" wp14:editId="68ADB1C2">
                <wp:extent cx="1228725" cy="343627"/>
                <wp:effectExtent l="0" t="0" r="0" b="0"/>
                <wp:docPr id="4" name="Bild 4" descr="http://intra-lkfd.lkfd.local/verwaltung/CI/logo/LKFD_Logo_farbig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tra-lkfd.lkfd.local/verwaltung/CI/logo/LKFD_Logo_farbig_klein.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28725" cy="343627"/>
                        </a:xfrm>
                        <a:prstGeom prst="rect">
                          <a:avLst/>
                        </a:prstGeom>
                        <a:noFill/>
                        <a:ln>
                          <a:noFill/>
                        </a:ln>
                      </pic:spPr>
                    </pic:pic>
                  </a:graphicData>
                </a:graphic>
              </wp:inline>
            </w:drawing>
          </w:r>
        </w:p>
      </w:tc>
    </w:tr>
  </w:tbl>
  <w:p w:rsidR="00BC14FD" w:rsidRPr="00134B87" w:rsidRDefault="00134B87" w:rsidP="00134B87">
    <w:pPr>
      <w:pStyle w:val="Fuzeile"/>
      <w:rPr>
        <w:sz w:val="2"/>
        <w:szCs w:val="2"/>
      </w:rPr>
    </w:pPr>
    <w:r>
      <w:rPr>
        <w:sz w:val="2"/>
        <w:szCs w:val="2"/>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CAF" w:rsidRDefault="00932CAF" w:rsidP="008D5543">
      <w:r>
        <w:separator/>
      </w:r>
    </w:p>
  </w:footnote>
  <w:footnote w:type="continuationSeparator" w:id="0">
    <w:p w:rsidR="00932CAF" w:rsidRDefault="00932CAF" w:rsidP="008D55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628" w:rsidRDefault="00C37628">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628" w:rsidRDefault="00C37628">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8079"/>
    </w:tblGrid>
    <w:tr w:rsidR="00BC14FD" w:rsidTr="0053437E">
      <w:trPr>
        <w:trHeight w:val="397"/>
      </w:trPr>
      <w:tc>
        <w:tcPr>
          <w:tcW w:w="1844" w:type="dxa"/>
        </w:tcPr>
        <w:p w:rsidR="00BC14FD" w:rsidRPr="008D5543" w:rsidRDefault="00BC14FD" w:rsidP="00C4310F">
          <w:pPr>
            <w:rPr>
              <w:sz w:val="2"/>
              <w:szCs w:val="2"/>
            </w:rPr>
          </w:pPr>
          <w:r w:rsidRPr="008D5543">
            <w:rPr>
              <w:noProof/>
              <w:sz w:val="2"/>
              <w:szCs w:val="2"/>
            </w:rPr>
            <w:drawing>
              <wp:anchor distT="0" distB="0" distL="114300" distR="114300" simplePos="0" relativeHeight="251659264" behindDoc="0" locked="0" layoutInCell="1" allowOverlap="1" wp14:anchorId="12E9B683" wp14:editId="2B0B8BCB">
                <wp:simplePos x="0" y="0"/>
                <wp:positionH relativeFrom="column">
                  <wp:posOffset>-14605</wp:posOffset>
                </wp:positionH>
                <wp:positionV relativeFrom="paragraph">
                  <wp:posOffset>19050</wp:posOffset>
                </wp:positionV>
                <wp:extent cx="1024890" cy="952500"/>
                <wp:effectExtent l="0" t="0" r="3810" b="0"/>
                <wp:wrapSquare wrapText="bothSides"/>
                <wp:docPr id="1" name="Grafik 1" descr="Anne-Frank-Logo Sc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ne-Frank-Logo Schw"/>
                        <pic:cNvPicPr>
                          <a:picLocks noChangeAspect="1" noChangeArrowheads="1"/>
                        </pic:cNvPicPr>
                      </pic:nvPicPr>
                      <pic:blipFill rotWithShape="1">
                        <a:blip r:embed="rId1" cstate="print">
                          <a:duotone>
                            <a:schemeClr val="accent1">
                              <a:shade val="45000"/>
                              <a:satMod val="135000"/>
                            </a:schemeClr>
                            <a:prstClr val="white"/>
                          </a:duotone>
                          <a:extLst>
                            <a:ext uri="{BEBA8EAE-BF5A-486C-A8C5-ECC9F3942E4B}">
                              <a14:imgProps xmlns:a14="http://schemas.microsoft.com/office/drawing/2010/main">
                                <a14:imgLayer r:embed="rId2">
                                  <a14:imgEffect>
                                    <a14:colorTemperature colorTemp="2750"/>
                                  </a14:imgEffect>
                                  <a14:imgEffect>
                                    <a14:saturation sat="0"/>
                                  </a14:imgEffect>
                                  <a14:imgEffect>
                                    <a14:brightnessContrast bright="10000" contrast="58000"/>
                                  </a14:imgEffect>
                                </a14:imgLayer>
                              </a14:imgProps>
                            </a:ext>
                            <a:ext uri="{28A0092B-C50C-407E-A947-70E740481C1C}">
                              <a14:useLocalDpi xmlns:a14="http://schemas.microsoft.com/office/drawing/2010/main" val="0"/>
                            </a:ext>
                          </a:extLst>
                        </a:blip>
                        <a:srcRect l="1" r="4808" b="12600"/>
                        <a:stretch/>
                      </pic:blipFill>
                      <pic:spPr bwMode="auto">
                        <a:xfrm>
                          <a:off x="0" y="0"/>
                          <a:ext cx="1024890" cy="952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079" w:type="dxa"/>
          <w:vAlign w:val="bottom"/>
        </w:tcPr>
        <w:p w:rsidR="00BC14FD" w:rsidRPr="008D5543" w:rsidRDefault="00BC14FD" w:rsidP="00C4310F">
          <w:pPr>
            <w:ind w:left="33"/>
            <w:rPr>
              <w:rFonts w:ascii="Arial" w:hAnsi="Arial" w:cs="Arial"/>
              <w:color w:val="365F91" w:themeColor="accent1" w:themeShade="BF"/>
              <w:sz w:val="48"/>
              <w:szCs w:val="48"/>
            </w:rPr>
          </w:pPr>
          <w:r w:rsidRPr="008D5543">
            <w:rPr>
              <w:rFonts w:ascii="Arial" w:hAnsi="Arial" w:cs="Arial"/>
              <w:color w:val="365F91" w:themeColor="accent1" w:themeShade="BF"/>
              <w:sz w:val="48"/>
              <w:szCs w:val="48"/>
            </w:rPr>
            <w:t xml:space="preserve">Anne </w:t>
          </w:r>
          <w:r>
            <w:rPr>
              <w:rFonts w:ascii="Arial" w:hAnsi="Arial" w:cs="Arial"/>
              <w:color w:val="365F91" w:themeColor="accent1" w:themeShade="BF"/>
              <w:sz w:val="48"/>
              <w:szCs w:val="48"/>
            </w:rPr>
            <w:t>-</w:t>
          </w:r>
          <w:r w:rsidRPr="008D5543">
            <w:rPr>
              <w:rFonts w:ascii="Arial" w:hAnsi="Arial" w:cs="Arial"/>
              <w:color w:val="365F91" w:themeColor="accent1" w:themeShade="BF"/>
              <w:sz w:val="48"/>
              <w:szCs w:val="48"/>
            </w:rPr>
            <w:t xml:space="preserve"> Frank </w:t>
          </w:r>
          <w:r>
            <w:rPr>
              <w:rFonts w:ascii="Arial" w:hAnsi="Arial" w:cs="Arial"/>
              <w:color w:val="365F91" w:themeColor="accent1" w:themeShade="BF"/>
              <w:sz w:val="48"/>
              <w:szCs w:val="48"/>
            </w:rPr>
            <w:t>-</w:t>
          </w:r>
          <w:r w:rsidRPr="008D5543">
            <w:rPr>
              <w:rFonts w:ascii="Arial" w:hAnsi="Arial" w:cs="Arial"/>
              <w:color w:val="365F91" w:themeColor="accent1" w:themeShade="BF"/>
              <w:sz w:val="48"/>
              <w:szCs w:val="48"/>
            </w:rPr>
            <w:t xml:space="preserve"> Schule Gersfeld</w:t>
          </w:r>
        </w:p>
        <w:p w:rsidR="00BC14FD" w:rsidRPr="008D5543" w:rsidRDefault="00BC14FD" w:rsidP="00C4310F">
          <w:pPr>
            <w:ind w:left="33"/>
            <w:rPr>
              <w:rFonts w:ascii="Arial" w:hAnsi="Arial" w:cs="Arial"/>
              <w:color w:val="365F91" w:themeColor="accent1" w:themeShade="BF"/>
              <w:sz w:val="24"/>
              <w:szCs w:val="24"/>
            </w:rPr>
          </w:pPr>
          <w:r w:rsidRPr="008D5543">
            <w:rPr>
              <w:rFonts w:ascii="Arial" w:hAnsi="Arial" w:cs="Arial"/>
              <w:color w:val="365F91" w:themeColor="accent1" w:themeShade="BF"/>
              <w:sz w:val="24"/>
              <w:szCs w:val="24"/>
            </w:rPr>
            <w:t>Beratungs- und Förderzentrum</w:t>
          </w:r>
        </w:p>
        <w:p w:rsidR="00BC14FD" w:rsidRDefault="00BC14FD" w:rsidP="00C4310F">
          <w:pPr>
            <w:ind w:left="33"/>
          </w:pPr>
          <w:r w:rsidRPr="008D5543">
            <w:rPr>
              <w:rFonts w:ascii="Arial" w:hAnsi="Arial" w:cs="Arial"/>
              <w:color w:val="365F91" w:themeColor="accent1" w:themeShade="BF"/>
              <w:sz w:val="24"/>
              <w:szCs w:val="24"/>
            </w:rPr>
            <w:t>Schule des Landkreises Fulda mit dem Förderschwerpunkt Lernen</w:t>
          </w:r>
        </w:p>
      </w:tc>
    </w:tr>
    <w:tr w:rsidR="00BC14FD" w:rsidTr="0053437E">
      <w:tc>
        <w:tcPr>
          <w:tcW w:w="9923" w:type="dxa"/>
          <w:gridSpan w:val="2"/>
        </w:tcPr>
        <w:p w:rsidR="00BC14FD" w:rsidRPr="007B1B94" w:rsidRDefault="00BC14FD" w:rsidP="00C4310F">
          <w:pPr>
            <w:ind w:left="33"/>
            <w:rPr>
              <w:rFonts w:ascii="Arial" w:hAnsi="Arial" w:cs="Arial"/>
              <w:color w:val="365F91" w:themeColor="accent1" w:themeShade="BF"/>
              <w:sz w:val="12"/>
              <w:szCs w:val="12"/>
            </w:rPr>
          </w:pPr>
        </w:p>
      </w:tc>
    </w:tr>
    <w:tr w:rsidR="00BC14FD" w:rsidRPr="00BC14FD" w:rsidTr="00BC14FD">
      <w:trPr>
        <w:trHeight w:val="284"/>
      </w:trPr>
      <w:tc>
        <w:tcPr>
          <w:tcW w:w="9923" w:type="dxa"/>
          <w:gridSpan w:val="2"/>
          <w:shd w:val="clear" w:color="auto" w:fill="365F91" w:themeFill="accent1" w:themeFillShade="BF"/>
          <w:vAlign w:val="center"/>
        </w:tcPr>
        <w:p w:rsidR="00BC14FD" w:rsidRPr="00BC14FD" w:rsidRDefault="00BC14FD" w:rsidP="00BC14FD">
          <w:pPr>
            <w:tabs>
              <w:tab w:val="left" w:pos="189"/>
            </w:tabs>
            <w:jc w:val="center"/>
            <w:rPr>
              <w:rFonts w:ascii="Arial" w:hAnsi="Arial" w:cs="Arial"/>
              <w:i/>
              <w:color w:val="FFFFFF" w:themeColor="background1"/>
              <w:sz w:val="16"/>
              <w:szCs w:val="16"/>
            </w:rPr>
          </w:pPr>
          <w:r w:rsidRPr="00BC14FD">
            <w:rPr>
              <w:rFonts w:ascii="Arial" w:hAnsi="Arial" w:cs="Arial"/>
              <w:i/>
              <w:color w:val="FFFFFF" w:themeColor="background1"/>
              <w:sz w:val="16"/>
              <w:szCs w:val="16"/>
            </w:rPr>
            <w:t xml:space="preserve">Am </w:t>
          </w:r>
          <w:proofErr w:type="spellStart"/>
          <w:r w:rsidRPr="00BC14FD">
            <w:rPr>
              <w:rFonts w:ascii="Arial" w:hAnsi="Arial" w:cs="Arial"/>
              <w:i/>
              <w:color w:val="FFFFFF" w:themeColor="background1"/>
              <w:sz w:val="16"/>
              <w:szCs w:val="16"/>
            </w:rPr>
            <w:t>Dammel</w:t>
          </w:r>
          <w:proofErr w:type="spellEnd"/>
          <w:r w:rsidRPr="00BC14FD">
            <w:rPr>
              <w:rFonts w:ascii="Arial" w:hAnsi="Arial" w:cs="Arial"/>
              <w:i/>
              <w:color w:val="FFFFFF" w:themeColor="background1"/>
              <w:sz w:val="16"/>
              <w:szCs w:val="16"/>
            </w:rPr>
            <w:t xml:space="preserve"> 5 - 36129 Gersfeld - Telefon: 06654 / 679 - Telefax: 06654 / 919535 - Mail: poststelle.8247@schule.landkreis-fulda.de</w:t>
          </w:r>
        </w:p>
      </w:tc>
    </w:tr>
  </w:tbl>
  <w:p w:rsidR="00BC14FD" w:rsidRPr="00BC14FD" w:rsidRDefault="00BC14FD" w:rsidP="007F0643">
    <w:pPr>
      <w:pStyle w:val="Kopfzeile"/>
      <w:rPr>
        <w:sz w:val="4"/>
        <w:szCs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CAF"/>
    <w:rsid w:val="000E5311"/>
    <w:rsid w:val="00134B87"/>
    <w:rsid w:val="00155567"/>
    <w:rsid w:val="001F1F78"/>
    <w:rsid w:val="002F0DFA"/>
    <w:rsid w:val="002F41FE"/>
    <w:rsid w:val="00333430"/>
    <w:rsid w:val="003E40E0"/>
    <w:rsid w:val="004764C5"/>
    <w:rsid w:val="004C6027"/>
    <w:rsid w:val="0053437E"/>
    <w:rsid w:val="00547A0B"/>
    <w:rsid w:val="00613511"/>
    <w:rsid w:val="006F1C6B"/>
    <w:rsid w:val="007B1B94"/>
    <w:rsid w:val="007C5B97"/>
    <w:rsid w:val="007F0643"/>
    <w:rsid w:val="008912F3"/>
    <w:rsid w:val="008D5543"/>
    <w:rsid w:val="00932CAF"/>
    <w:rsid w:val="0096642C"/>
    <w:rsid w:val="009E410D"/>
    <w:rsid w:val="00A23A8F"/>
    <w:rsid w:val="00A674D3"/>
    <w:rsid w:val="00B52720"/>
    <w:rsid w:val="00B74116"/>
    <w:rsid w:val="00BA111A"/>
    <w:rsid w:val="00BC14FD"/>
    <w:rsid w:val="00C178CC"/>
    <w:rsid w:val="00C37628"/>
    <w:rsid w:val="00C4310F"/>
    <w:rsid w:val="00E0493F"/>
    <w:rsid w:val="00E90193"/>
    <w:rsid w:val="00EB5D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DC98ECA"/>
  <w15:docId w15:val="{8167BA82-F904-4162-B229-8B6AE5397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F41F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41FE"/>
    <w:rPr>
      <w:rFonts w:ascii="Tahoma" w:hAnsi="Tahoma" w:cs="Tahoma"/>
      <w:sz w:val="16"/>
      <w:szCs w:val="16"/>
    </w:rPr>
  </w:style>
  <w:style w:type="table" w:styleId="Tabellenraster">
    <w:name w:val="Table Grid"/>
    <w:basedOn w:val="NormaleTabelle"/>
    <w:rsid w:val="002F41FE"/>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D5543"/>
    <w:pPr>
      <w:tabs>
        <w:tab w:val="center" w:pos="4536"/>
        <w:tab w:val="right" w:pos="9072"/>
      </w:tabs>
    </w:pPr>
  </w:style>
  <w:style w:type="character" w:customStyle="1" w:styleId="KopfzeileZchn">
    <w:name w:val="Kopfzeile Zchn"/>
    <w:basedOn w:val="Absatz-Standardschriftart"/>
    <w:link w:val="Kopfzeile"/>
    <w:uiPriority w:val="99"/>
    <w:rsid w:val="008D5543"/>
  </w:style>
  <w:style w:type="paragraph" w:styleId="Fuzeile">
    <w:name w:val="footer"/>
    <w:basedOn w:val="Standard"/>
    <w:link w:val="FuzeileZchn"/>
    <w:uiPriority w:val="99"/>
    <w:unhideWhenUsed/>
    <w:rsid w:val="008D5543"/>
    <w:pPr>
      <w:tabs>
        <w:tab w:val="center" w:pos="4536"/>
        <w:tab w:val="right" w:pos="9072"/>
      </w:tabs>
    </w:pPr>
  </w:style>
  <w:style w:type="character" w:customStyle="1" w:styleId="FuzeileZchn">
    <w:name w:val="Fußzeile Zchn"/>
    <w:basedOn w:val="Absatz-Standardschriftart"/>
    <w:link w:val="Fuzeile"/>
    <w:uiPriority w:val="99"/>
    <w:rsid w:val="008D5543"/>
  </w:style>
  <w:style w:type="character" w:styleId="Hyperlink">
    <w:name w:val="Hyperlink"/>
    <w:basedOn w:val="Absatz-Standardschriftart"/>
    <w:uiPriority w:val="99"/>
    <w:unhideWhenUsed/>
    <w:rsid w:val="008912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hyperlink" Target="http://pierre-walther.de/afsde/" TargetMode="External"/></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E4DE3-F970-4A23-9A41-7C637C862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1596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Der Kreisausschuss</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Herget, Cathleen (Anne Frank Schule Gersfeld)</dc:creator>
  <cp:lastModifiedBy>Habermann, Katrin (Anne Frank Schule Gersfeld)</cp:lastModifiedBy>
  <cp:revision>5</cp:revision>
  <cp:lastPrinted>2019-05-21T09:32:00Z</cp:lastPrinted>
  <dcterms:created xsi:type="dcterms:W3CDTF">2018-06-05T09:35:00Z</dcterms:created>
  <dcterms:modified xsi:type="dcterms:W3CDTF">2019-11-19T09:38:00Z</dcterms:modified>
</cp:coreProperties>
</file>